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20" w:rsidRDefault="005C01D5">
      <w:pPr>
        <w:pStyle w:val="Standard"/>
        <w:spacing w:line="5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5271836</wp:posOffset>
                </wp:positionH>
                <wp:positionV relativeFrom="paragraph">
                  <wp:posOffset>-724680</wp:posOffset>
                </wp:positionV>
                <wp:extent cx="842647" cy="328297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7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23E20" w:rsidRDefault="005C01D5">
                            <w:pPr>
                              <w:pStyle w:val="Standard"/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415.1pt;margin-top:-57.05pt;width:66.35pt;height:25.8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" stroked="f">
                <v:textbox inset="2.56006mm,1.2901mm,2.56006mm,1.2901mm">
                  <w:txbxContent>
                    <w:p w:rsidR="00623E20" w:rsidRDefault="005C01D5">
                      <w:pPr>
                        <w:pStyle w:val="Standard"/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________</w:t>
      </w:r>
      <w:r>
        <w:rPr>
          <w:rFonts w:ascii="標楷體" w:eastAsia="標楷體" w:hAnsi="標楷體" w:cs="標楷體"/>
          <w:sz w:val="32"/>
          <w:szCs w:val="32"/>
        </w:rPr>
        <w:softHyphen/>
      </w:r>
      <w:r>
        <w:rPr>
          <w:rFonts w:ascii="標楷體" w:eastAsia="標楷體" w:hAnsi="標楷體" w:cs="標楷體"/>
          <w:sz w:val="32"/>
          <w:szCs w:val="32"/>
        </w:rPr>
        <w:softHyphen/>
      </w:r>
      <w:r>
        <w:rPr>
          <w:rFonts w:ascii="標楷體" w:eastAsia="標楷體" w:hAnsi="標楷體" w:cs="標楷體"/>
          <w:sz w:val="32"/>
          <w:szCs w:val="32"/>
        </w:rPr>
        <w:softHyphen/>
      </w:r>
      <w:r>
        <w:rPr>
          <w:rFonts w:ascii="標楷體" w:eastAsia="標楷體" w:hAnsi="標楷體" w:cs="標楷體"/>
          <w:sz w:val="32"/>
          <w:szCs w:val="32"/>
        </w:rPr>
        <w:softHyphen/>
        <w:t>__</w:t>
      </w:r>
      <w:r>
        <w:rPr>
          <w:rFonts w:ascii="標楷體" w:eastAsia="標楷體" w:hAnsi="標楷體" w:cs="標楷體"/>
          <w:sz w:val="32"/>
          <w:szCs w:val="32"/>
        </w:rPr>
        <w:t>保證於經濟部國際貿易局備查文件所載期限內，進口屬經濟部</w:t>
      </w:r>
      <w:r>
        <w:rPr>
          <w:rFonts w:ascii="標楷體" w:eastAsia="標楷體" w:hAnsi="標楷體" w:cs="標楷體"/>
          <w:sz w:val="32"/>
          <w:szCs w:val="32"/>
        </w:rPr>
        <w:t>112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14</w:t>
      </w:r>
      <w:r>
        <w:rPr>
          <w:rFonts w:ascii="標楷體" w:eastAsia="標楷體" w:hAnsi="標楷體" w:cs="標楷體"/>
          <w:sz w:val="32"/>
          <w:szCs w:val="32"/>
        </w:rPr>
        <w:t>日經貿字第</w:t>
      </w:r>
      <w:r>
        <w:rPr>
          <w:rFonts w:ascii="標楷體" w:eastAsia="標楷體" w:hAnsi="標楷體" w:cs="標楷體"/>
          <w:sz w:val="32"/>
          <w:szCs w:val="32"/>
        </w:rPr>
        <w:t>11250201110</w:t>
      </w:r>
      <w:r>
        <w:rPr>
          <w:rFonts w:ascii="標楷體" w:eastAsia="標楷體" w:hAnsi="標楷體" w:cs="標楷體"/>
          <w:sz w:val="32"/>
          <w:szCs w:val="32"/>
        </w:rPr>
        <w:t>號公告之中國大陸製</w:t>
      </w:r>
      <w:r>
        <w:rPr>
          <w:rFonts w:ascii="標楷體" w:eastAsia="標楷體" w:hAnsi="標楷體" w:cs="標楷體"/>
          <w:sz w:val="32"/>
          <w:szCs w:val="32"/>
        </w:rPr>
        <w:t>CCC9404.40.00.00-6</w:t>
      </w:r>
      <w:r>
        <w:rPr>
          <w:rFonts w:ascii="標楷體" w:eastAsia="標楷體" w:hAnsi="標楷體" w:cs="標楷體"/>
          <w:sz w:val="32"/>
          <w:szCs w:val="32"/>
        </w:rPr>
        <w:t>「蓋被褥、牀罩、鴨絨被及羽絨被（蓋被）」等</w:t>
      </w:r>
      <w:r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項貨品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如表</w:t>
      </w:r>
      <w:r>
        <w:rPr>
          <w:rFonts w:ascii="標楷體" w:eastAsia="標楷體" w:hAnsi="標楷體" w:cs="標楷體"/>
          <w:sz w:val="32"/>
          <w:szCs w:val="32"/>
        </w:rPr>
        <w:t>1)</w:t>
      </w:r>
      <w:r>
        <w:rPr>
          <w:rFonts w:ascii="標楷體" w:eastAsia="標楷體" w:hAnsi="標楷體" w:cs="標楷體"/>
          <w:sz w:val="32"/>
          <w:szCs w:val="32"/>
        </w:rPr>
        <w:t>，不含中國大陸製</w:t>
      </w:r>
      <w:r>
        <w:rPr>
          <w:rFonts w:ascii="標楷體" w:eastAsia="標楷體" w:hAnsi="標楷體" w:cs="標楷體"/>
          <w:sz w:val="32"/>
          <w:szCs w:val="32"/>
        </w:rPr>
        <w:t>CCC6302.21.00.00-8</w:t>
      </w:r>
      <w:r>
        <w:rPr>
          <w:rFonts w:ascii="標楷體" w:eastAsia="標楷體" w:hAnsi="標楷體" w:cs="標楷體"/>
          <w:sz w:val="32"/>
          <w:szCs w:val="32"/>
        </w:rPr>
        <w:t>「棉製其他印花床上用織物製品」等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項貨品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如表</w:t>
      </w:r>
      <w:r>
        <w:rPr>
          <w:rFonts w:ascii="標楷體" w:eastAsia="標楷體" w:hAnsi="標楷體" w:cs="標楷體"/>
          <w:sz w:val="32"/>
          <w:szCs w:val="32"/>
        </w:rPr>
        <w:t>2)</w:t>
      </w:r>
      <w:r>
        <w:rPr>
          <w:rFonts w:ascii="標楷體" w:eastAsia="標楷體" w:hAnsi="標楷體" w:cs="標楷體"/>
          <w:sz w:val="32"/>
          <w:szCs w:val="32"/>
        </w:rPr>
        <w:t>，若有不實願負一切法律責任，特立此切結書為證。</w:t>
      </w:r>
    </w:p>
    <w:p w:rsidR="00623E20" w:rsidRDefault="00623E20">
      <w:pPr>
        <w:pStyle w:val="Standard"/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623E20" w:rsidRDefault="005C01D5">
      <w:pPr>
        <w:pStyle w:val="Standard"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表</w:t>
      </w:r>
      <w:r>
        <w:rPr>
          <w:rFonts w:ascii="標楷體" w:eastAsia="標楷體" w:hAnsi="標楷體" w:cs="標楷體"/>
          <w:sz w:val="32"/>
          <w:szCs w:val="32"/>
        </w:rPr>
        <w:t>1)</w:t>
      </w:r>
    </w:p>
    <w:tbl>
      <w:tblPr>
        <w:tblW w:w="8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268"/>
        <w:gridCol w:w="4394"/>
        <w:gridCol w:w="1134"/>
      </w:tblGrid>
      <w:tr w:rsidR="00623E20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bCs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>序號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>貨品分類號列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>貨</w:t>
            </w: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 xml:space="preserve">   </w:t>
            </w: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  <w:szCs w:val="26"/>
              </w:rPr>
              <w:t>輸入規定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9404.40.00.00-6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蓋被褥、牀罩、鴨絨被及羽絨被（蓋被）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M88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9404.90.00.11-2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其他寢具及類似家具，羊毛製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M88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9404.90.00.19-4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其他寢具及類似家具，其他紡織材料製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M88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9404.90.00.90-6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  <w:szCs w:val="26"/>
              </w:rPr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其他寢具及類似家具，其他材料製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  <w:szCs w:val="26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  <w:szCs w:val="26"/>
              </w:rPr>
              <w:t>M88</w:t>
            </w:r>
          </w:p>
        </w:tc>
      </w:tr>
    </w:tbl>
    <w:p w:rsidR="00623E20" w:rsidRDefault="00623E20">
      <w:pPr>
        <w:pStyle w:val="Standard"/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623E20" w:rsidRDefault="005C01D5">
      <w:pPr>
        <w:pStyle w:val="Standard"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表</w:t>
      </w:r>
      <w:r>
        <w:rPr>
          <w:rFonts w:ascii="標楷體" w:eastAsia="標楷體" w:hAnsi="標楷體" w:cs="標楷體"/>
          <w:sz w:val="32"/>
          <w:szCs w:val="32"/>
        </w:rPr>
        <w:t>2)</w:t>
      </w:r>
    </w:p>
    <w:tbl>
      <w:tblPr>
        <w:tblW w:w="8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282"/>
        <w:gridCol w:w="4395"/>
        <w:gridCol w:w="1134"/>
      </w:tblGrid>
      <w:tr w:rsidR="00623E2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  <w:sz w:val="22"/>
                <w:szCs w:val="22"/>
              </w:rPr>
              <w:t>序號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</w:rPr>
              <w:t>貨品分類號列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</w:rPr>
              <w:t>貨</w:t>
            </w:r>
            <w:r>
              <w:rPr>
                <w:rFonts w:ascii="標楷體" w:eastAsia="標楷體" w:hAnsi="標楷體" w:cs="新細明體, PMingLiU"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新細明體, PMingLiU"/>
                <w:bCs/>
                <w:kern w:val="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  <w:kern w:val="0"/>
              </w:rPr>
            </w:pPr>
            <w:r>
              <w:rPr>
                <w:rFonts w:ascii="標楷體" w:eastAsia="標楷體" w:hAnsi="標楷體" w:cs="新細明體, PMingLiU"/>
                <w:bCs/>
                <w:kern w:val="0"/>
              </w:rPr>
              <w:t>輸入規定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1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6302.21.00.00-8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棉製其他印花床上用織物製品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</w:rPr>
              <w:t>MW0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2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6302.22.00.00-7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人造纖維製其他印花床上用織物製品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</w:rPr>
              <w:t>MW0</w:t>
            </w:r>
          </w:p>
        </w:tc>
      </w:tr>
      <w:tr w:rsidR="00623E2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3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kern w:val="0"/>
              </w:rPr>
              <w:t>6302.29.90.00-1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rPr>
                <w:rFonts w:ascii="標楷體" w:eastAsia="標楷體" w:hAnsi="標楷體" w:cs="新細明體, PMingLiU"/>
                <w:kern w:val="0"/>
              </w:rPr>
            </w:pPr>
            <w:r>
              <w:rPr>
                <w:rFonts w:ascii="標楷體" w:eastAsia="標楷體" w:hAnsi="標楷體" w:cs="新細明體, PMingLiU"/>
                <w:kern w:val="0"/>
              </w:rPr>
              <w:t>其他紡織材料製其他印花床上用織物製品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E20" w:rsidRDefault="005C01D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kern w:val="0"/>
              </w:rPr>
              <w:t>C02</w:t>
            </w:r>
            <w:r>
              <w:rPr>
                <w:rFonts w:ascii="標楷體" w:eastAsia="標楷體" w:hAnsi="標楷體" w:cs="新細明體, PMingLiU"/>
                <w:kern w:val="0"/>
              </w:rPr>
              <w:t>、</w:t>
            </w:r>
            <w:r>
              <w:rPr>
                <w:rFonts w:ascii="標楷體" w:eastAsia="標楷體" w:hAnsi="標楷體" w:cs="新細明體, PMingLiU"/>
                <w:kern w:val="0"/>
              </w:rPr>
              <w:t>MW0</w:t>
            </w:r>
          </w:p>
        </w:tc>
      </w:tr>
    </w:tbl>
    <w:p w:rsidR="00623E20" w:rsidRDefault="005C01D5">
      <w:pPr>
        <w:pStyle w:val="Standarduser"/>
        <w:spacing w:line="60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切結人：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公司名稱：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　　　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代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表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人：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統一編號：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　聯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絡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人：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cs="標楷體"/>
          <w:sz w:val="32"/>
          <w:szCs w:val="32"/>
        </w:rPr>
        <w:t>電話：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地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址：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　　　　　　　　　　</w:t>
      </w:r>
    </w:p>
    <w:p w:rsidR="00623E20" w:rsidRDefault="005C01D5">
      <w:pPr>
        <w:pStyle w:val="Standarduser"/>
        <w:spacing w:line="520" w:lineRule="exact"/>
      </w:pPr>
      <w:r>
        <w:rPr>
          <w:rFonts w:ascii="標楷體" w:eastAsia="標楷體" w:hAnsi="標楷體" w:cs="標楷體"/>
          <w:szCs w:val="32"/>
        </w:rPr>
        <w:t>（請加蓋公司及代表人印章</w:t>
      </w:r>
      <w:r>
        <w:rPr>
          <w:rFonts w:ascii="標楷體" w:eastAsia="標楷體" w:hAnsi="標楷體" w:cs="標楷體"/>
          <w:sz w:val="32"/>
          <w:szCs w:val="32"/>
        </w:rPr>
        <w:t>）</w:t>
      </w:r>
    </w:p>
    <w:p w:rsidR="00623E20" w:rsidRDefault="00623E20">
      <w:pPr>
        <w:pStyle w:val="Standard"/>
        <w:spacing w:line="480" w:lineRule="exact"/>
        <w:rPr>
          <w:rFonts w:ascii="標楷體" w:eastAsia="標楷體" w:hAnsi="標楷體" w:cs="標楷體"/>
          <w:sz w:val="32"/>
          <w:szCs w:val="32"/>
        </w:rPr>
      </w:pPr>
    </w:p>
    <w:p w:rsidR="00623E20" w:rsidRDefault="00623E20">
      <w:pPr>
        <w:pStyle w:val="Standard"/>
        <w:spacing w:line="480" w:lineRule="exact"/>
        <w:rPr>
          <w:rFonts w:ascii="標楷體" w:eastAsia="標楷體" w:hAnsi="標楷體" w:cs="標楷體"/>
          <w:sz w:val="32"/>
          <w:szCs w:val="32"/>
        </w:rPr>
      </w:pPr>
    </w:p>
    <w:p w:rsidR="00623E20" w:rsidRDefault="005C01D5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sectPr w:rsidR="00623E20">
      <w:headerReference w:type="default" r:id="rId7"/>
      <w:pgSz w:w="11906" w:h="16838"/>
      <w:pgMar w:top="1185" w:right="1797" w:bottom="851" w:left="1797" w:header="851" w:footer="720" w:gutter="0"/>
      <w:cols w:space="720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D5" w:rsidRDefault="005C01D5">
      <w:pPr>
        <w:rPr>
          <w:rFonts w:hint="eastAsia"/>
        </w:rPr>
      </w:pPr>
      <w:r>
        <w:separator/>
      </w:r>
    </w:p>
  </w:endnote>
  <w:endnote w:type="continuationSeparator" w:id="0">
    <w:p w:rsidR="005C01D5" w:rsidRDefault="005C01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D5" w:rsidRDefault="005C01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01D5" w:rsidRDefault="005C01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C5C" w:rsidRDefault="005C01D5">
    <w:pPr>
      <w:pStyle w:val="Standard"/>
      <w:spacing w:line="360" w:lineRule="auto"/>
      <w:jc w:val="center"/>
      <w:rPr>
        <w:rFonts w:ascii="標楷體" w:eastAsia="標楷體" w:hAnsi="標楷體" w:cs="標楷體"/>
        <w:b/>
        <w:sz w:val="48"/>
        <w:szCs w:val="48"/>
      </w:rPr>
    </w:pPr>
    <w:r>
      <w:rPr>
        <w:rFonts w:ascii="標楷體" w:eastAsia="標楷體" w:hAnsi="標楷體" w:cs="標楷體"/>
        <w:b/>
        <w:sz w:val="48"/>
        <w:szCs w:val="48"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3E20"/>
    <w:rsid w:val="005C01D5"/>
    <w:rsid w:val="00623E20"/>
    <w:rsid w:val="007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F"/>
      <w:szCs w:val="22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F"/>
      <w:szCs w:val="22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請  書</dc:title>
  <dc:creator>yeh</dc:creator>
  <cp:lastModifiedBy>PC311</cp:lastModifiedBy>
  <cp:revision>2</cp:revision>
  <cp:lastPrinted>2023-07-21T09:19:00Z</cp:lastPrinted>
  <dcterms:created xsi:type="dcterms:W3CDTF">2023-08-21T02:12:00Z</dcterms:created>
  <dcterms:modified xsi:type="dcterms:W3CDTF">2023-08-21T02:12:00Z</dcterms:modified>
</cp:coreProperties>
</file>